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5B" w:rsidRDefault="00BF1B5B" w:rsidP="00BF1B5B">
      <w:pPr>
        <w:spacing w:after="0" w:line="312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7F4233">
        <w:rPr>
          <w:rFonts w:ascii="Segoe UI" w:hAnsi="Segoe UI" w:cs="Segoe UI"/>
          <w:sz w:val="32"/>
          <w:szCs w:val="32"/>
        </w:rPr>
        <w:t>Кадастровая палата ответила на вопросы о внесении в реестр границ сведений</w:t>
      </w:r>
      <w:r>
        <w:rPr>
          <w:rFonts w:ascii="Segoe UI" w:hAnsi="Segoe UI" w:cs="Segoe UI"/>
          <w:sz w:val="32"/>
          <w:szCs w:val="32"/>
        </w:rPr>
        <w:t xml:space="preserve"> об охранных зонах объектов электросетевого хозяйства</w:t>
      </w:r>
    </w:p>
    <w:p w:rsidR="00BF1B5B" w:rsidRDefault="00BF1B5B" w:rsidP="00BF1B5B">
      <w:pPr>
        <w:spacing w:after="0" w:line="312" w:lineRule="auto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BF1B5B" w:rsidRPr="00BF1B5B" w:rsidRDefault="00BF1B5B" w:rsidP="00BF1B5B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F1B5B">
        <w:rPr>
          <w:rFonts w:ascii="Segoe UI" w:hAnsi="Segoe UI" w:cs="Segoe UI"/>
          <w:sz w:val="28"/>
          <w:szCs w:val="28"/>
        </w:rPr>
        <w:t xml:space="preserve">На вопросы о внесении </w:t>
      </w:r>
      <w:r>
        <w:rPr>
          <w:rFonts w:ascii="Segoe UI" w:hAnsi="Segoe UI" w:cs="Segoe UI"/>
          <w:sz w:val="28"/>
          <w:szCs w:val="28"/>
        </w:rPr>
        <w:t>в</w:t>
      </w:r>
      <w:r w:rsidRPr="00BF1B5B">
        <w:rPr>
          <w:rFonts w:ascii="Segoe UI" w:hAnsi="Segoe UI" w:cs="Segoe UI"/>
          <w:sz w:val="28"/>
          <w:szCs w:val="28"/>
        </w:rPr>
        <w:t xml:space="preserve"> реестр границ сведений </w:t>
      </w:r>
      <w:r>
        <w:rPr>
          <w:rFonts w:ascii="Segoe UI" w:hAnsi="Segoe UI" w:cs="Segoe UI"/>
          <w:sz w:val="28"/>
          <w:szCs w:val="28"/>
        </w:rPr>
        <w:t xml:space="preserve">об охранных зонах объектов электросетевого хозяйства </w:t>
      </w:r>
      <w:r w:rsidRPr="00BF1B5B">
        <w:rPr>
          <w:rFonts w:ascii="Segoe UI" w:hAnsi="Segoe UI" w:cs="Segoe UI"/>
          <w:sz w:val="28"/>
          <w:szCs w:val="28"/>
        </w:rPr>
        <w:t xml:space="preserve">отвечает начальник отдела инфраструктуры пространственных данных филиала </w:t>
      </w:r>
      <w:r w:rsidR="008B08EC">
        <w:rPr>
          <w:rFonts w:ascii="Segoe UI" w:hAnsi="Segoe UI" w:cs="Segoe UI"/>
          <w:sz w:val="28"/>
          <w:szCs w:val="28"/>
        </w:rPr>
        <w:t>Кадастровой палаты</w:t>
      </w:r>
      <w:r w:rsidRPr="00BF1B5B">
        <w:rPr>
          <w:rFonts w:ascii="Segoe UI" w:hAnsi="Segoe UI" w:cs="Segoe UI"/>
          <w:sz w:val="28"/>
          <w:szCs w:val="28"/>
        </w:rPr>
        <w:t xml:space="preserve"> по Архангельской области и Ненецкому автономному округу – Хилова Светлана Алексеевна.</w:t>
      </w:r>
    </w:p>
    <w:p w:rsidR="00BF1B5B" w:rsidRPr="00BF1B5B" w:rsidRDefault="00BF1B5B" w:rsidP="00BF1B5B">
      <w:pPr>
        <w:spacing w:after="0" w:line="312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BF1B5B">
        <w:rPr>
          <w:rFonts w:ascii="Segoe UI" w:hAnsi="Segoe UI" w:cs="Segoe UI"/>
          <w:b/>
          <w:sz w:val="28"/>
          <w:szCs w:val="28"/>
        </w:rPr>
        <w:t>Что такое реестр границ?</w:t>
      </w:r>
    </w:p>
    <w:p w:rsidR="00916615" w:rsidRDefault="00BF1B5B" w:rsidP="00FF4A84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F1B5B">
        <w:rPr>
          <w:rFonts w:ascii="Segoe UI" w:hAnsi="Segoe UI" w:cs="Segoe UI"/>
          <w:sz w:val="28"/>
          <w:szCs w:val="28"/>
        </w:rPr>
        <w:t>Реестр границ является составной частью Единого государственного реестра недвижимости и аккумулирует в отдельную базу сведения о границах административно-территориальных образований, границах территорий, имеющих культурное, природоохранное</w:t>
      </w:r>
      <w:r w:rsidR="00107518">
        <w:rPr>
          <w:rFonts w:ascii="Segoe UI" w:hAnsi="Segoe UI" w:cs="Segoe UI"/>
          <w:sz w:val="28"/>
          <w:szCs w:val="28"/>
        </w:rPr>
        <w:t xml:space="preserve"> </w:t>
      </w:r>
      <w:r w:rsidRPr="00BF1B5B">
        <w:rPr>
          <w:rFonts w:ascii="Segoe UI" w:hAnsi="Segoe UI" w:cs="Segoe UI"/>
          <w:sz w:val="28"/>
          <w:szCs w:val="28"/>
        </w:rPr>
        <w:t>и иное значе</w:t>
      </w:r>
      <w:r w:rsidR="00E2756F">
        <w:rPr>
          <w:rFonts w:ascii="Segoe UI" w:hAnsi="Segoe UI" w:cs="Segoe UI"/>
          <w:sz w:val="28"/>
          <w:szCs w:val="28"/>
        </w:rPr>
        <w:t>ние для общества и государства.</w:t>
      </w:r>
    </w:p>
    <w:p w:rsidR="00FF4A84" w:rsidRDefault="00C45873" w:rsidP="00FF4A84">
      <w:pPr>
        <w:spacing w:after="0" w:line="312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510E94">
        <w:rPr>
          <w:rFonts w:ascii="Segoe UI" w:hAnsi="Segoe UI" w:cs="Segoe UI"/>
          <w:b/>
          <w:sz w:val="28"/>
          <w:szCs w:val="28"/>
        </w:rPr>
        <w:t>Что такое охранные зоны объектов электросетевого хозяйства?</w:t>
      </w:r>
    </w:p>
    <w:p w:rsidR="00510E94" w:rsidRDefault="00FF4A84" w:rsidP="00510E94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F4A84">
        <w:rPr>
          <w:rFonts w:ascii="Segoe UI" w:hAnsi="Segoe UI" w:cs="Segoe UI"/>
          <w:sz w:val="28"/>
          <w:szCs w:val="28"/>
        </w:rPr>
        <w:t>Охранные зоны электросетевого хозяйства устанавливаются вдоль воздушных</w:t>
      </w:r>
      <w:r>
        <w:rPr>
          <w:rFonts w:ascii="Segoe UI" w:hAnsi="Segoe UI" w:cs="Segoe UI"/>
          <w:sz w:val="28"/>
          <w:szCs w:val="28"/>
        </w:rPr>
        <w:t xml:space="preserve">, </w:t>
      </w:r>
      <w:r w:rsidRPr="00FF4A84">
        <w:rPr>
          <w:rFonts w:ascii="Segoe UI" w:hAnsi="Segoe UI" w:cs="Segoe UI"/>
          <w:sz w:val="28"/>
          <w:szCs w:val="28"/>
        </w:rPr>
        <w:t>подземных кабельных линий электропередачи, вокруг подстанций и распределительных пунктов</w:t>
      </w:r>
      <w:r>
        <w:rPr>
          <w:rFonts w:ascii="Segoe UI" w:hAnsi="Segoe UI" w:cs="Segoe UI"/>
          <w:sz w:val="28"/>
          <w:szCs w:val="28"/>
        </w:rPr>
        <w:t>,</w:t>
      </w:r>
      <w:r w:rsidRPr="00FF4A84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а также</w:t>
      </w:r>
      <w:r w:rsidRPr="00FF4A84">
        <w:rPr>
          <w:rFonts w:ascii="Segoe UI" w:hAnsi="Segoe UI" w:cs="Segoe UI"/>
          <w:sz w:val="28"/>
          <w:szCs w:val="28"/>
        </w:rPr>
        <w:t xml:space="preserve"> иного, предназначенного для передачи электрической энергии</w:t>
      </w:r>
      <w:r>
        <w:rPr>
          <w:rFonts w:ascii="Segoe UI" w:hAnsi="Segoe UI" w:cs="Segoe UI"/>
          <w:sz w:val="28"/>
          <w:szCs w:val="28"/>
        </w:rPr>
        <w:t>,</w:t>
      </w:r>
      <w:r w:rsidRPr="00FF4A84">
        <w:rPr>
          <w:rFonts w:ascii="Segoe UI" w:hAnsi="Segoe UI" w:cs="Segoe UI"/>
          <w:sz w:val="28"/>
          <w:szCs w:val="28"/>
        </w:rPr>
        <w:t xml:space="preserve"> оборудования.</w:t>
      </w:r>
      <w:r w:rsidR="00510E94">
        <w:rPr>
          <w:rFonts w:ascii="Segoe UI" w:hAnsi="Segoe UI" w:cs="Segoe UI"/>
          <w:sz w:val="28"/>
          <w:szCs w:val="28"/>
        </w:rPr>
        <w:t xml:space="preserve"> Для</w:t>
      </w:r>
      <w:r w:rsidR="00510E94" w:rsidRPr="00FF4A84">
        <w:rPr>
          <w:rFonts w:ascii="Segoe UI" w:hAnsi="Segoe UI" w:cs="Segoe UI"/>
          <w:sz w:val="28"/>
          <w:szCs w:val="28"/>
        </w:rPr>
        <w:t xml:space="preserve"> обеспечения безопасных условий эксплуатации</w:t>
      </w:r>
      <w:r w:rsidR="00510E94">
        <w:rPr>
          <w:rFonts w:ascii="Segoe UI" w:hAnsi="Segoe UI" w:cs="Segoe UI"/>
          <w:sz w:val="28"/>
          <w:szCs w:val="28"/>
        </w:rPr>
        <w:t xml:space="preserve"> объектов электросетевого хозяйства</w:t>
      </w:r>
      <w:r w:rsidR="00510E94" w:rsidRPr="00FF4A84">
        <w:rPr>
          <w:rFonts w:ascii="Segoe UI" w:hAnsi="Segoe UI" w:cs="Segoe UI"/>
          <w:sz w:val="28"/>
          <w:szCs w:val="28"/>
        </w:rPr>
        <w:t xml:space="preserve"> и исключения возможности</w:t>
      </w:r>
      <w:r w:rsidR="00510E94">
        <w:rPr>
          <w:rFonts w:ascii="Segoe UI" w:hAnsi="Segoe UI" w:cs="Segoe UI"/>
          <w:sz w:val="28"/>
          <w:szCs w:val="28"/>
        </w:rPr>
        <w:t xml:space="preserve"> их</w:t>
      </w:r>
      <w:r w:rsidR="00510E94" w:rsidRPr="00FF4A84">
        <w:rPr>
          <w:rFonts w:ascii="Segoe UI" w:hAnsi="Segoe UI" w:cs="Segoe UI"/>
          <w:sz w:val="28"/>
          <w:szCs w:val="28"/>
        </w:rPr>
        <w:t xml:space="preserve"> повреждения в охранных зонах устанавливается особый режим использования территорий.</w:t>
      </w:r>
    </w:p>
    <w:p w:rsidR="009406BF" w:rsidRDefault="00107518" w:rsidP="009406BF">
      <w:pPr>
        <w:spacing w:after="0" w:line="312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Кто принимает решения</w:t>
      </w:r>
      <w:r w:rsidR="009406BF">
        <w:rPr>
          <w:rFonts w:ascii="Segoe UI" w:hAnsi="Segoe UI" w:cs="Segoe UI"/>
          <w:b/>
          <w:sz w:val="28"/>
          <w:szCs w:val="28"/>
        </w:rPr>
        <w:t xml:space="preserve"> </w:t>
      </w:r>
      <w:r w:rsidR="008B08EC">
        <w:rPr>
          <w:rFonts w:ascii="Segoe UI" w:hAnsi="Segoe UI" w:cs="Segoe UI"/>
          <w:b/>
          <w:sz w:val="28"/>
          <w:szCs w:val="28"/>
        </w:rPr>
        <w:t>об установлении</w:t>
      </w:r>
      <w:r w:rsidR="009406BF">
        <w:rPr>
          <w:rFonts w:ascii="Segoe UI" w:hAnsi="Segoe UI" w:cs="Segoe UI"/>
          <w:b/>
          <w:sz w:val="28"/>
          <w:szCs w:val="28"/>
        </w:rPr>
        <w:t xml:space="preserve"> охранных зон объектов электросетевого хозяйства?</w:t>
      </w:r>
    </w:p>
    <w:p w:rsidR="009406BF" w:rsidRPr="00C51FE4" w:rsidRDefault="009406BF" w:rsidP="009406BF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C51FE4">
        <w:rPr>
          <w:rFonts w:ascii="Segoe UI" w:hAnsi="Segoe UI" w:cs="Segoe UI"/>
          <w:sz w:val="28"/>
          <w:szCs w:val="28"/>
        </w:rPr>
        <w:t>Решени</w:t>
      </w:r>
      <w:r>
        <w:rPr>
          <w:rFonts w:ascii="Segoe UI" w:hAnsi="Segoe UI" w:cs="Segoe UI"/>
          <w:sz w:val="28"/>
          <w:szCs w:val="28"/>
        </w:rPr>
        <w:t>я</w:t>
      </w:r>
      <w:r w:rsidRPr="00C51FE4">
        <w:rPr>
          <w:rFonts w:ascii="Segoe UI" w:hAnsi="Segoe UI" w:cs="Segoe UI"/>
          <w:sz w:val="28"/>
          <w:szCs w:val="28"/>
        </w:rPr>
        <w:t xml:space="preserve"> </w:t>
      </w:r>
      <w:r w:rsidR="008B08EC">
        <w:rPr>
          <w:rFonts w:ascii="Segoe UI" w:hAnsi="Segoe UI" w:cs="Segoe UI"/>
          <w:sz w:val="28"/>
          <w:szCs w:val="28"/>
        </w:rPr>
        <w:t>об установлении</w:t>
      </w:r>
      <w:r>
        <w:rPr>
          <w:rFonts w:ascii="Segoe UI" w:hAnsi="Segoe UI" w:cs="Segoe UI"/>
          <w:sz w:val="28"/>
          <w:szCs w:val="28"/>
        </w:rPr>
        <w:t xml:space="preserve"> охранных зон объектов эл</w:t>
      </w:r>
      <w:r w:rsidR="008B08EC">
        <w:rPr>
          <w:rFonts w:ascii="Segoe UI" w:hAnsi="Segoe UI" w:cs="Segoe UI"/>
          <w:sz w:val="28"/>
          <w:szCs w:val="28"/>
        </w:rPr>
        <w:t>ектросетевого хозяйства принимаю</w:t>
      </w:r>
      <w:r>
        <w:rPr>
          <w:rFonts w:ascii="Segoe UI" w:hAnsi="Segoe UI" w:cs="Segoe UI"/>
          <w:sz w:val="28"/>
          <w:szCs w:val="28"/>
        </w:rPr>
        <w:t xml:space="preserve">тся </w:t>
      </w:r>
      <w:r w:rsidRPr="002C1F13">
        <w:rPr>
          <w:rFonts w:ascii="Segoe UI" w:hAnsi="Segoe UI" w:cs="Segoe UI"/>
          <w:sz w:val="28"/>
          <w:szCs w:val="28"/>
        </w:rPr>
        <w:t>федеральны</w:t>
      </w:r>
      <w:r>
        <w:rPr>
          <w:rFonts w:ascii="Segoe UI" w:hAnsi="Segoe UI" w:cs="Segoe UI"/>
          <w:sz w:val="28"/>
          <w:szCs w:val="28"/>
        </w:rPr>
        <w:t>м</w:t>
      </w:r>
      <w:r w:rsidRPr="002C1F13">
        <w:rPr>
          <w:rFonts w:ascii="Segoe UI" w:hAnsi="Segoe UI" w:cs="Segoe UI"/>
          <w:sz w:val="28"/>
          <w:szCs w:val="28"/>
        </w:rPr>
        <w:t xml:space="preserve"> орган</w:t>
      </w:r>
      <w:r>
        <w:rPr>
          <w:rFonts w:ascii="Segoe UI" w:hAnsi="Segoe UI" w:cs="Segoe UI"/>
          <w:sz w:val="28"/>
          <w:szCs w:val="28"/>
        </w:rPr>
        <w:t>ом</w:t>
      </w:r>
      <w:r w:rsidRPr="002C1F13">
        <w:rPr>
          <w:rFonts w:ascii="Segoe UI" w:hAnsi="Segoe UI" w:cs="Segoe UI"/>
          <w:sz w:val="28"/>
          <w:szCs w:val="28"/>
        </w:rPr>
        <w:t xml:space="preserve"> исполнительной власти, осуществляющи</w:t>
      </w:r>
      <w:r>
        <w:rPr>
          <w:rFonts w:ascii="Segoe UI" w:hAnsi="Segoe UI" w:cs="Segoe UI"/>
          <w:sz w:val="28"/>
          <w:szCs w:val="28"/>
        </w:rPr>
        <w:t>м</w:t>
      </w:r>
      <w:r w:rsidRPr="002C1F13">
        <w:rPr>
          <w:rFonts w:ascii="Segoe UI" w:hAnsi="Segoe UI" w:cs="Segoe UI"/>
          <w:sz w:val="28"/>
          <w:szCs w:val="28"/>
        </w:rPr>
        <w:t xml:space="preserve"> федеральный государственный энергетический надзор</w:t>
      </w:r>
      <w:r>
        <w:rPr>
          <w:rFonts w:ascii="Segoe U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hAnsi="Segoe UI" w:cs="Segoe UI"/>
          <w:sz w:val="28"/>
          <w:szCs w:val="28"/>
        </w:rPr>
        <w:t>Ростехнадзор</w:t>
      </w:r>
      <w:proofErr w:type="spellEnd"/>
      <w:r>
        <w:rPr>
          <w:rFonts w:ascii="Segoe UI" w:hAnsi="Segoe UI" w:cs="Segoe UI"/>
          <w:sz w:val="28"/>
          <w:szCs w:val="28"/>
        </w:rPr>
        <w:t xml:space="preserve">). Однако, согласно действующему Российскому </w:t>
      </w:r>
      <w:r>
        <w:rPr>
          <w:rFonts w:ascii="Segoe UI" w:hAnsi="Segoe UI" w:cs="Segoe UI"/>
          <w:sz w:val="28"/>
          <w:szCs w:val="28"/>
        </w:rPr>
        <w:lastRenderedPageBreak/>
        <w:t xml:space="preserve">законодательству, не требуется принятия решения на установление охранной зоны, если объект электросетевого хозяйства </w:t>
      </w:r>
      <w:r w:rsidR="00107518">
        <w:rPr>
          <w:rFonts w:ascii="Segoe UI" w:hAnsi="Segoe UI" w:cs="Segoe UI"/>
          <w:sz w:val="28"/>
          <w:szCs w:val="28"/>
        </w:rPr>
        <w:t xml:space="preserve">был введен в эксплуатацию до 09 марта </w:t>
      </w:r>
      <w:r>
        <w:rPr>
          <w:rFonts w:ascii="Segoe UI" w:hAnsi="Segoe UI" w:cs="Segoe UI"/>
          <w:sz w:val="28"/>
          <w:szCs w:val="28"/>
        </w:rPr>
        <w:t>2009 года. В таком случае сетевая организация, владеющая таким объектом, самостоятельно направляет в орган регистрации прав документы</w:t>
      </w:r>
      <w:r w:rsidR="00107518">
        <w:rPr>
          <w:rFonts w:ascii="Segoe UI" w:hAnsi="Segoe UI" w:cs="Segoe UI"/>
          <w:sz w:val="28"/>
          <w:szCs w:val="28"/>
        </w:rPr>
        <w:t>, необходимые</w:t>
      </w:r>
      <w:r>
        <w:rPr>
          <w:rFonts w:ascii="Segoe UI" w:hAnsi="Segoe UI" w:cs="Segoe UI"/>
          <w:sz w:val="28"/>
          <w:szCs w:val="28"/>
        </w:rPr>
        <w:t xml:space="preserve"> для внесения в реестр границ сведений об его охранной зоне.</w:t>
      </w:r>
    </w:p>
    <w:p w:rsidR="00107518" w:rsidRPr="004F055C" w:rsidRDefault="00107518" w:rsidP="00107518">
      <w:pPr>
        <w:spacing w:after="0" w:line="312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Изымаются ли у правообладателей земельные участки, расположенные в границах охранных зон? </w:t>
      </w:r>
    </w:p>
    <w:p w:rsidR="00107518" w:rsidRDefault="00107518" w:rsidP="00107518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F055C">
        <w:rPr>
          <w:rFonts w:ascii="Segoe UI" w:hAnsi="Segoe UI" w:cs="Segoe UI"/>
          <w:sz w:val="28"/>
          <w:szCs w:val="28"/>
        </w:rPr>
        <w:t xml:space="preserve">Земельные участки, полностью или частично входящие в охранную зону </w:t>
      </w:r>
      <w:r>
        <w:rPr>
          <w:rFonts w:ascii="Segoe UI" w:hAnsi="Segoe UI" w:cs="Segoe UI"/>
          <w:sz w:val="28"/>
          <w:szCs w:val="28"/>
        </w:rPr>
        <w:t xml:space="preserve">объектов </w:t>
      </w:r>
      <w:r w:rsidRPr="004F055C">
        <w:rPr>
          <w:rFonts w:ascii="Segoe UI" w:hAnsi="Segoe UI" w:cs="Segoe UI"/>
          <w:sz w:val="28"/>
          <w:szCs w:val="28"/>
        </w:rPr>
        <w:t>электросетевого хозяйства</w:t>
      </w:r>
      <w:r>
        <w:rPr>
          <w:rFonts w:ascii="Segoe UI" w:hAnsi="Segoe UI" w:cs="Segoe UI"/>
          <w:sz w:val="28"/>
          <w:szCs w:val="28"/>
        </w:rPr>
        <w:t>,</w:t>
      </w:r>
      <w:r w:rsidRPr="004F055C">
        <w:rPr>
          <w:rFonts w:ascii="Segoe UI" w:hAnsi="Segoe UI" w:cs="Segoe UI"/>
          <w:sz w:val="28"/>
          <w:szCs w:val="28"/>
        </w:rPr>
        <w:t xml:space="preserve"> у </w:t>
      </w:r>
      <w:r>
        <w:rPr>
          <w:rFonts w:ascii="Segoe UI" w:hAnsi="Segoe UI" w:cs="Segoe UI"/>
          <w:sz w:val="28"/>
          <w:szCs w:val="28"/>
        </w:rPr>
        <w:t>правообладателей</w:t>
      </w:r>
      <w:r w:rsidRPr="004F055C">
        <w:rPr>
          <w:rFonts w:ascii="Segoe UI" w:hAnsi="Segoe UI" w:cs="Segoe UI"/>
          <w:sz w:val="28"/>
          <w:szCs w:val="28"/>
        </w:rPr>
        <w:t xml:space="preserve"> не изымаются. </w:t>
      </w:r>
    </w:p>
    <w:p w:rsidR="00107518" w:rsidRPr="00C51FE4" w:rsidRDefault="00107518" w:rsidP="00107518">
      <w:pPr>
        <w:spacing w:after="0" w:line="312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Что запрещается делать на земельных участках, попадающих в охранную зону</w:t>
      </w:r>
      <w:r w:rsidR="00CC60C7">
        <w:rPr>
          <w:rFonts w:ascii="Segoe UI" w:hAnsi="Segoe UI" w:cs="Segoe UI"/>
          <w:b/>
          <w:sz w:val="28"/>
          <w:szCs w:val="28"/>
        </w:rPr>
        <w:t xml:space="preserve"> объектов электросетевого хозяйства</w:t>
      </w:r>
      <w:r>
        <w:rPr>
          <w:rFonts w:ascii="Segoe UI" w:hAnsi="Segoe UI" w:cs="Segoe UI"/>
          <w:b/>
          <w:sz w:val="28"/>
          <w:szCs w:val="28"/>
        </w:rPr>
        <w:t>?</w:t>
      </w:r>
    </w:p>
    <w:p w:rsidR="00107518" w:rsidRPr="004F055C" w:rsidRDefault="00107518" w:rsidP="00107518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F055C">
        <w:rPr>
          <w:rFonts w:ascii="Segoe UI" w:hAnsi="Segoe UI" w:cs="Segoe UI"/>
          <w:sz w:val="28"/>
          <w:szCs w:val="28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повлечь причинение вреда жизни, здоровью граждан и</w:t>
      </w:r>
      <w:r>
        <w:rPr>
          <w:rFonts w:ascii="Segoe UI" w:hAnsi="Segoe UI" w:cs="Segoe UI"/>
          <w:sz w:val="28"/>
          <w:szCs w:val="28"/>
        </w:rPr>
        <w:t>ли их</w:t>
      </w:r>
      <w:r w:rsidRPr="004F055C">
        <w:rPr>
          <w:rFonts w:ascii="Segoe UI" w:hAnsi="Segoe UI" w:cs="Segoe UI"/>
          <w:sz w:val="28"/>
          <w:szCs w:val="28"/>
        </w:rPr>
        <w:t xml:space="preserve"> имуществу</w:t>
      </w:r>
      <w:r>
        <w:rPr>
          <w:rFonts w:ascii="Segoe UI" w:hAnsi="Segoe UI" w:cs="Segoe UI"/>
          <w:sz w:val="28"/>
          <w:szCs w:val="28"/>
        </w:rPr>
        <w:t>,</w:t>
      </w:r>
      <w:r w:rsidRPr="004F055C">
        <w:rPr>
          <w:rFonts w:ascii="Segoe UI" w:hAnsi="Segoe UI" w:cs="Segoe UI"/>
          <w:sz w:val="28"/>
          <w:szCs w:val="28"/>
        </w:rPr>
        <w:t xml:space="preserve"> а также повлечь нанесение экологического ущерба</w:t>
      </w:r>
      <w:r>
        <w:rPr>
          <w:rFonts w:ascii="Segoe UI" w:hAnsi="Segoe UI" w:cs="Segoe UI"/>
          <w:sz w:val="28"/>
          <w:szCs w:val="28"/>
        </w:rPr>
        <w:t>.</w:t>
      </w:r>
      <w:r w:rsidRPr="004F055C">
        <w:rPr>
          <w:rFonts w:ascii="Segoe UI" w:hAnsi="Segoe UI" w:cs="Segoe UI"/>
          <w:sz w:val="28"/>
          <w:szCs w:val="28"/>
        </w:rPr>
        <w:t xml:space="preserve"> Полный пер</w:t>
      </w:r>
      <w:r>
        <w:rPr>
          <w:rFonts w:ascii="Segoe UI" w:hAnsi="Segoe UI" w:cs="Segoe UI"/>
          <w:sz w:val="28"/>
          <w:szCs w:val="28"/>
        </w:rPr>
        <w:t>ечень ограничений содержится в п</w:t>
      </w:r>
      <w:r w:rsidRPr="004F055C">
        <w:rPr>
          <w:rFonts w:ascii="Segoe UI" w:hAnsi="Segoe UI" w:cs="Segoe UI"/>
          <w:sz w:val="28"/>
          <w:szCs w:val="28"/>
        </w:rPr>
        <w:t>оста</w:t>
      </w:r>
      <w:r>
        <w:rPr>
          <w:rFonts w:ascii="Segoe UI" w:hAnsi="Segoe UI" w:cs="Segoe UI"/>
          <w:sz w:val="28"/>
          <w:szCs w:val="28"/>
        </w:rPr>
        <w:t xml:space="preserve">новлении Правительства РФ от 24 февраля </w:t>
      </w:r>
      <w:r w:rsidRPr="004F055C">
        <w:rPr>
          <w:rFonts w:ascii="Segoe UI" w:hAnsi="Segoe UI" w:cs="Segoe UI"/>
          <w:sz w:val="28"/>
          <w:szCs w:val="28"/>
        </w:rPr>
        <w:t>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4F055C" w:rsidRDefault="0050274B" w:rsidP="00FF4A84">
      <w:pPr>
        <w:spacing w:after="0" w:line="312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Какое количество сведений </w:t>
      </w:r>
      <w:r w:rsidR="00107518">
        <w:rPr>
          <w:rFonts w:ascii="Segoe UI" w:hAnsi="Segoe UI" w:cs="Segoe UI"/>
          <w:b/>
          <w:sz w:val="28"/>
          <w:szCs w:val="28"/>
        </w:rPr>
        <w:t>об охранных зонах</w:t>
      </w:r>
      <w:r>
        <w:rPr>
          <w:rFonts w:ascii="Segoe UI" w:hAnsi="Segoe UI" w:cs="Segoe UI"/>
          <w:b/>
          <w:sz w:val="28"/>
          <w:szCs w:val="28"/>
        </w:rPr>
        <w:t xml:space="preserve"> объектов электросетевого хозяйства, расположенных на территории Архангельской области и Ненецкого автономного округа, внесено в реестр границ?</w:t>
      </w:r>
    </w:p>
    <w:p w:rsidR="00FF4A84" w:rsidRPr="00FF4A84" w:rsidRDefault="00FF4A84" w:rsidP="00FF4A84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9406BF">
        <w:rPr>
          <w:rFonts w:ascii="Segoe UI" w:hAnsi="Segoe UI" w:cs="Segoe UI"/>
          <w:sz w:val="28"/>
          <w:szCs w:val="28"/>
        </w:rPr>
        <w:t>Кадастровой палатой в реестр границ внесены сведения более</w:t>
      </w:r>
      <w:r w:rsidR="009406BF" w:rsidRPr="009406BF">
        <w:rPr>
          <w:rFonts w:ascii="Segoe UI" w:hAnsi="Segoe UI" w:cs="Segoe UI"/>
          <w:sz w:val="28"/>
          <w:szCs w:val="28"/>
        </w:rPr>
        <w:t xml:space="preserve"> чем о двух тысячах охранных зон</w:t>
      </w:r>
      <w:r w:rsidRPr="009406BF">
        <w:rPr>
          <w:rFonts w:ascii="Segoe UI" w:hAnsi="Segoe UI" w:cs="Segoe UI"/>
          <w:sz w:val="28"/>
          <w:szCs w:val="28"/>
        </w:rPr>
        <w:t xml:space="preserve"> объектов электросетевого хозяйства</w:t>
      </w:r>
      <w:r w:rsidR="00C45873" w:rsidRPr="009406BF">
        <w:rPr>
          <w:rFonts w:ascii="Segoe UI" w:hAnsi="Segoe UI" w:cs="Segoe UI"/>
          <w:sz w:val="28"/>
          <w:szCs w:val="28"/>
        </w:rPr>
        <w:t>, расположенных на территории Архангельской области и Ненецкого автономного округа.</w:t>
      </w:r>
    </w:p>
    <w:p w:rsidR="004F055C" w:rsidRPr="004F055C" w:rsidRDefault="004F055C" w:rsidP="008B08EC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b/>
          <w:sz w:val="28"/>
          <w:szCs w:val="28"/>
        </w:rPr>
      </w:pPr>
      <w:r w:rsidRPr="004F055C">
        <w:rPr>
          <w:rFonts w:ascii="Segoe UI" w:hAnsi="Segoe UI" w:cs="Segoe UI"/>
          <w:b/>
          <w:sz w:val="28"/>
          <w:szCs w:val="28"/>
        </w:rPr>
        <w:lastRenderedPageBreak/>
        <w:t>Зачем гражданам знать о сведениях, содержащихся в реестре границ?</w:t>
      </w:r>
    </w:p>
    <w:p w:rsidR="004F055C" w:rsidRPr="004F055C" w:rsidRDefault="004F055C" w:rsidP="004F055C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r w:rsidRPr="004F055C">
        <w:rPr>
          <w:rFonts w:ascii="Segoe UI" w:hAnsi="Segoe UI" w:cs="Segoe UI"/>
          <w:sz w:val="28"/>
          <w:szCs w:val="28"/>
        </w:rPr>
        <w:t>Наличие в реестре границ сведений позволяет собственнику объекта недвижимости или его потенциальному покупателю наглядно оценить местоположение и привлекательность такого объекта, узнать сведения о категории земель и виде разрешенного использования, а так же</w:t>
      </w:r>
      <w:r w:rsidR="008D3933" w:rsidRPr="008D3933">
        <w:rPr>
          <w:rFonts w:ascii="Segoe UI" w:hAnsi="Segoe UI" w:cs="Segoe UI"/>
          <w:sz w:val="28"/>
          <w:szCs w:val="28"/>
        </w:rPr>
        <w:t xml:space="preserve"> </w:t>
      </w:r>
      <w:r w:rsidR="00CC60C7">
        <w:rPr>
          <w:rFonts w:ascii="Segoe UI" w:hAnsi="Segoe UI" w:cs="Segoe UI"/>
          <w:sz w:val="28"/>
          <w:szCs w:val="28"/>
        </w:rPr>
        <w:t>о</w:t>
      </w:r>
      <w:r w:rsidRPr="004F055C">
        <w:rPr>
          <w:rFonts w:ascii="Segoe UI" w:hAnsi="Segoe UI" w:cs="Segoe UI"/>
          <w:sz w:val="28"/>
          <w:szCs w:val="28"/>
        </w:rPr>
        <w:t xml:space="preserve"> наложенных ограничениях в его использовании, что позволяет уменьшить риски, связанные с совершением сделок и нарушением действующего законодательства.</w:t>
      </w:r>
    </w:p>
    <w:p w:rsidR="004F055C" w:rsidRDefault="004F055C" w:rsidP="004F055C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F055C" w:rsidRPr="004F055C" w:rsidRDefault="004F055C" w:rsidP="004F055C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F055C" w:rsidRPr="004F055C" w:rsidRDefault="004F055C" w:rsidP="004F055C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F055C" w:rsidRPr="004F055C" w:rsidRDefault="004F055C" w:rsidP="004F055C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F4A84" w:rsidRPr="00FF4A84" w:rsidRDefault="00FF4A84" w:rsidP="00FF4A84">
      <w:pPr>
        <w:spacing w:after="0" w:line="312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</w:p>
    <w:sectPr w:rsidR="00FF4A84" w:rsidRPr="00FF4A84" w:rsidSect="00C4669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9E" w:rsidRDefault="00C4669E" w:rsidP="00C4669E">
      <w:pPr>
        <w:spacing w:after="0" w:line="240" w:lineRule="auto"/>
      </w:pPr>
      <w:r>
        <w:separator/>
      </w:r>
    </w:p>
  </w:endnote>
  <w:endnote w:type="continuationSeparator" w:id="0">
    <w:p w:rsidR="00C4669E" w:rsidRDefault="00C4669E" w:rsidP="00C4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9E" w:rsidRDefault="00C4669E" w:rsidP="00C4669E">
      <w:pPr>
        <w:spacing w:after="0" w:line="240" w:lineRule="auto"/>
      </w:pPr>
      <w:r>
        <w:separator/>
      </w:r>
    </w:p>
  </w:footnote>
  <w:footnote w:type="continuationSeparator" w:id="0">
    <w:p w:rsidR="00C4669E" w:rsidRDefault="00C4669E" w:rsidP="00C4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0675"/>
      <w:docPartObj>
        <w:docPartGallery w:val="Page Numbers (Top of Page)"/>
        <w:docPartUnique/>
      </w:docPartObj>
    </w:sdtPr>
    <w:sdtContent>
      <w:p w:rsidR="00C4669E" w:rsidRDefault="00C466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4669E" w:rsidRDefault="00C466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B5B"/>
    <w:rsid w:val="000672C5"/>
    <w:rsid w:val="00107518"/>
    <w:rsid w:val="0025015D"/>
    <w:rsid w:val="002C1F13"/>
    <w:rsid w:val="004436C0"/>
    <w:rsid w:val="004F055C"/>
    <w:rsid w:val="0050274B"/>
    <w:rsid w:val="00510E94"/>
    <w:rsid w:val="005B1644"/>
    <w:rsid w:val="00707912"/>
    <w:rsid w:val="008B08EC"/>
    <w:rsid w:val="008D3933"/>
    <w:rsid w:val="00914B36"/>
    <w:rsid w:val="00916615"/>
    <w:rsid w:val="009406BF"/>
    <w:rsid w:val="00984C39"/>
    <w:rsid w:val="00BF1B5B"/>
    <w:rsid w:val="00C45873"/>
    <w:rsid w:val="00C4669E"/>
    <w:rsid w:val="00C51FE4"/>
    <w:rsid w:val="00CC60C7"/>
    <w:rsid w:val="00DC237E"/>
    <w:rsid w:val="00DD756D"/>
    <w:rsid w:val="00E2756F"/>
    <w:rsid w:val="00F44760"/>
    <w:rsid w:val="00F75E52"/>
    <w:rsid w:val="00F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5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69E"/>
  </w:style>
  <w:style w:type="paragraph" w:styleId="a8">
    <w:name w:val="footer"/>
    <w:basedOn w:val="a"/>
    <w:link w:val="a9"/>
    <w:uiPriority w:val="99"/>
    <w:semiHidden/>
    <w:unhideWhenUsed/>
    <w:rsid w:val="00C4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Khilova</cp:lastModifiedBy>
  <cp:revision>3</cp:revision>
  <cp:lastPrinted>2019-06-03T12:12:00Z</cp:lastPrinted>
  <dcterms:created xsi:type="dcterms:W3CDTF">2019-06-03T12:10:00Z</dcterms:created>
  <dcterms:modified xsi:type="dcterms:W3CDTF">2019-06-03T12:12:00Z</dcterms:modified>
</cp:coreProperties>
</file>